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09867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关于吸烟亭一台的采购招标公告</w:t>
      </w:r>
    </w:p>
    <w:p w14:paraId="3EDF7F0E">
      <w:pPr>
        <w:rPr>
          <w:rFonts w:hint="default" w:eastAsiaTheme="minor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</w:rPr>
        <w:t>为</w:t>
      </w:r>
      <w:r>
        <w:rPr>
          <w:rFonts w:hint="eastAsia"/>
          <w:sz w:val="22"/>
          <w:szCs w:val="28"/>
          <w:lang w:eastAsia="zh-CN"/>
        </w:rPr>
        <w:t>了健康促进医院推进，需采购吸烟亭一台完善便民设施，预算为</w:t>
      </w:r>
      <w:r>
        <w:rPr>
          <w:rFonts w:hint="eastAsia"/>
          <w:sz w:val="22"/>
          <w:szCs w:val="28"/>
          <w:lang w:val="en-US" w:eastAsia="zh-CN"/>
        </w:rPr>
        <w:t>11000元。</w:t>
      </w:r>
    </w:p>
    <w:p w14:paraId="17AFCC49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一、技术需求：</w:t>
      </w:r>
    </w:p>
    <w:tbl>
      <w:tblPr>
        <w:tblStyle w:val="3"/>
        <w:tblpPr w:leftFromText="180" w:rightFromText="180" w:vertAnchor="text" w:horzAnchor="page" w:tblpX="1021" w:tblpY="125"/>
        <w:tblOverlap w:val="never"/>
        <w:tblW w:w="106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314"/>
        <w:gridCol w:w="7750"/>
        <w:gridCol w:w="778"/>
      </w:tblGrid>
      <w:tr w14:paraId="48E18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3E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产品名称：钢结构吸烟室</w:t>
            </w:r>
          </w:p>
        </w:tc>
      </w:tr>
      <w:tr w14:paraId="59B47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9F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部位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5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D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材料名称及制作工艺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D9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FA04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56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顶部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7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顶部框架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68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标厚1.5mm镀锌方管80*40mm，40*20mm拼焊成型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D1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98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12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F7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顶部装饰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F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标厚1.5mm镀锌钢板压制折弯拼焊，与框架焊接成型，喷汽车漆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4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41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F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F0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内部吊顶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92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PVC扣板吊顶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BFA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438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AB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墙体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73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墙体立柱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9E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标厚1.5mm80*80mm镀锌钢方管配合立柱焊接，顶部侧面配百叶窗，喷汽车漆。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ECB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614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7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ED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内墙板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0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5mm钢化玻璃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684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01D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A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41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B0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定制铝合金窗，5mm玻璃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0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CBF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4C1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2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D1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镀锌钢框架门玻璃5mm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F3B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0F7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底盘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E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框架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A3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标厚1.5mm80*80mm镀锌方管配合立柱焊接，喷汽车漆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57A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25C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3FA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6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1A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框架内部用镀锌方管网格拼焊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21A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AF5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7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3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地板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75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1.5mm花纹防滑铝板，铝板下为18mm优质木工板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2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EC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5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0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B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加防腐木凳子 1个吸烟桶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0F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18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FD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C4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</w:t>
            </w:r>
          </w:p>
        </w:tc>
        <w:tc>
          <w:tcPr>
            <w:tcW w:w="7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75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2.0X1.5X2.6M(长宽高)  1台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0BF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393F21D">
      <w:pPr>
        <w:rPr>
          <w:rFonts w:hint="eastAsia"/>
          <w:lang w:eastAsia="zh-CN"/>
        </w:rPr>
      </w:pPr>
    </w:p>
    <w:p w14:paraId="51913BB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样式风格与我院现有风格一致：</w:t>
      </w:r>
    </w:p>
    <w:p w14:paraId="595CFAF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2019935" cy="1514475"/>
            <wp:effectExtent l="0" t="0" r="18415" b="9525"/>
            <wp:docPr id="1" name="图片 1" descr="c0ad03dc3408df9c76ec5e82a1ace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0ad03dc3408df9c76ec5e82a1ace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2032635" cy="1524635"/>
            <wp:effectExtent l="0" t="0" r="5715" b="18415"/>
            <wp:docPr id="2" name="图片 2" descr="8afe0a7cbcab29ea16d8b756ccba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afe0a7cbcab29ea16d8b756ccba4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F82B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其他说明：本次报价包含地面平整、安装调试、运费及税金等。</w:t>
      </w:r>
    </w:p>
    <w:p w14:paraId="369160C4">
      <w:pPr>
        <w:pStyle w:val="2"/>
        <w:numPr>
          <w:ilvl w:val="0"/>
          <w:numId w:val="0"/>
        </w:numPr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二、供应商资格要求:</w:t>
      </w:r>
    </w:p>
    <w:p w14:paraId="64BFB5B9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①具有独立承担民事责任的能力;</w:t>
      </w:r>
    </w:p>
    <w:p w14:paraId="51DB05EA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②具有良好的商业信誉和健全的财务会计制度；</w:t>
      </w:r>
    </w:p>
    <w:p w14:paraId="2423CC38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③具有履行合同所必需的设备和专业技术能力;</w:t>
      </w:r>
    </w:p>
    <w:p w14:paraId="2627A974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④有依法缴纳税收和社会保障资金的良好记录；</w:t>
      </w:r>
    </w:p>
    <w:p w14:paraId="59860EE2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⑤参加采购活动前三年内，在经营活动中没有重大违法记录；</w:t>
      </w:r>
    </w:p>
    <w:p w14:paraId="3E79A8B8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⑥具有履行合同所必需的法律法规相应资质。</w:t>
      </w:r>
    </w:p>
    <w:p w14:paraId="7915E54D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报名接收信息：</w:t>
      </w:r>
    </w:p>
    <w:p w14:paraId="5096C643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报名开始时间：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>2024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年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 xml:space="preserve"> 7 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 xml:space="preserve">月29日  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>8:00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 xml:space="preserve">  </w:t>
      </w:r>
    </w:p>
    <w:p w14:paraId="004F3658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报名截止时间：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>2024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年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 xml:space="preserve"> 7 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 xml:space="preserve">月31 日  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>16:00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 xml:space="preserve">  </w:t>
      </w:r>
    </w:p>
    <w:p w14:paraId="42376080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报名接收地点： 苏州市吴江区中医医院后勤保障科</w:t>
      </w:r>
    </w:p>
    <w:p w14:paraId="25C6B7F7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报名要求： 请说明所投项目名称、公司资质、联系人、电话</w:t>
      </w:r>
    </w:p>
    <w:p w14:paraId="082E76FB">
      <w:pPr>
        <w:pStyle w:val="2"/>
        <w:spacing w:before="0" w:beforeAutospacing="0" w:after="0" w:afterAutospacing="0"/>
        <w:ind w:firstLine="480"/>
        <w:rPr>
          <w:rFonts w:hint="default" w:ascii="Verdana" w:hAnsi="Verdana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Verdana" w:hAnsi="Verdana" w:eastAsia="宋体" w:cs="宋体"/>
          <w:kern w:val="0"/>
          <w:sz w:val="21"/>
          <w:szCs w:val="21"/>
        </w:rPr>
        <w:t>报名联系人：</w:t>
      </w:r>
      <w:r>
        <w:rPr>
          <w:rFonts w:hint="eastAsia" w:ascii="Verdana" w:hAnsi="Verdana" w:eastAsia="宋体" w:cs="宋体"/>
          <w:kern w:val="0"/>
          <w:sz w:val="21"/>
          <w:szCs w:val="21"/>
          <w:lang w:eastAsia="zh-CN"/>
        </w:rPr>
        <w:t>周老师</w:t>
      </w:r>
      <w:r>
        <w:rPr>
          <w:rFonts w:ascii="Verdana" w:hAnsi="Verdana" w:eastAsia="宋体" w:cs="宋体"/>
          <w:kern w:val="0"/>
          <w:sz w:val="21"/>
          <w:szCs w:val="21"/>
        </w:rPr>
        <w:t xml:space="preserve">         </w:t>
      </w:r>
      <w:r>
        <w:rPr>
          <w:rFonts w:hint="eastAsia" w:ascii="Verdana" w:hAnsi="Verdana" w:eastAsia="宋体" w:cs="宋体"/>
          <w:kern w:val="0"/>
          <w:sz w:val="21"/>
          <w:szCs w:val="21"/>
        </w:rPr>
        <w:t>联系电话：</w:t>
      </w:r>
      <w:r>
        <w:rPr>
          <w:rFonts w:ascii="Verdana" w:hAnsi="Verdana" w:eastAsia="宋体" w:cs="宋体"/>
          <w:kern w:val="0"/>
          <w:sz w:val="21"/>
          <w:szCs w:val="21"/>
        </w:rPr>
        <w:t>0512-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/>
        </w:rPr>
        <w:t>63891274</w:t>
      </w:r>
    </w:p>
    <w:p w14:paraId="7991514E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三、调研时间、地点：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>2024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年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 xml:space="preserve"> 7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 xml:space="preserve">月31 日 </w:t>
      </w:r>
      <w:r>
        <w:rPr>
          <w:rFonts w:hint="eastAsia" w:ascii="Verdana" w:hAnsi="Verdana" w:eastAsia="宋体" w:cs="宋体"/>
          <w:kern w:val="0"/>
          <w:sz w:val="21"/>
          <w:szCs w:val="21"/>
          <w:u w:val="single"/>
          <w:lang w:val="en-US" w:eastAsia="zh-CN" w:bidi="ar-SA"/>
        </w:rPr>
        <w:t>14:00</w:t>
      </w: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，吴江区中医医院（新院区）11楼会议室。</w:t>
      </w:r>
    </w:p>
    <w:p w14:paraId="48FEC26C">
      <w:pPr>
        <w:pStyle w:val="2"/>
        <w:numPr>
          <w:ilvl w:val="0"/>
          <w:numId w:val="0"/>
        </w:numPr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四、调研文件要求：</w:t>
      </w:r>
    </w:p>
    <w:p w14:paraId="5A175C0C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①企业营业执照副本复印件；产品的合法代理证明（中文）；</w:t>
      </w:r>
    </w:p>
    <w:p w14:paraId="524B224B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②响应单位的法定代表人授权委托书；被授权人身份证复印件；</w:t>
      </w:r>
    </w:p>
    <w:p w14:paraId="0F3638F0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③可以证明</w:t>
      </w:r>
      <w:bookmarkStart w:id="0" w:name="_GoBack"/>
      <w:bookmarkEnd w:id="0"/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投标人货物、服务质量、款式样式的图片、证书、文件、推荐信等资料；</w:t>
      </w:r>
    </w:p>
    <w:p w14:paraId="6A81A962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④明细报价、详细的服务方案和服务承诺；</w:t>
      </w:r>
    </w:p>
    <w:p w14:paraId="2472C8AD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⑤提供信用查询记录（登录信用中国：www.creditchina.gov.cn，查询信用记录并截图）</w:t>
      </w:r>
    </w:p>
    <w:p w14:paraId="04D24430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 xml:space="preserve">   </w:t>
      </w:r>
    </w:p>
    <w:p w14:paraId="4D597102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⑥其他未提及事项必须符合国家的相关规定。</w:t>
      </w:r>
    </w:p>
    <w:p w14:paraId="4A1C1BF6">
      <w:pPr>
        <w:pStyle w:val="2"/>
        <w:spacing w:before="0" w:beforeAutospacing="0" w:after="0" w:afterAutospacing="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五、其他联系事项：</w:t>
      </w:r>
    </w:p>
    <w:p w14:paraId="13688D13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后勤保障科：0512-63665490</w:t>
      </w:r>
    </w:p>
    <w:p w14:paraId="6AB2BFB0">
      <w:pPr>
        <w:pStyle w:val="2"/>
        <w:spacing w:before="0" w:beforeAutospacing="0" w:after="0" w:afterAutospacing="0"/>
        <w:ind w:firstLine="480"/>
        <w:rPr>
          <w:rFonts w:hint="default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监察室：0512-63891269</w:t>
      </w:r>
    </w:p>
    <w:p w14:paraId="4DBD6FBA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各供应商在报名文件中所提供的资料均应是真实的，若有虚假，由其自行承担一切后果；所有资料请提供一正三副。另外，请供应商在报名截止时间前关注医院网站有关本项目有无变更公告。</w:t>
      </w:r>
    </w:p>
    <w:p w14:paraId="343A3F6E">
      <w:pPr>
        <w:pStyle w:val="2"/>
        <w:spacing w:before="0" w:beforeAutospacing="0" w:after="0" w:afterAutospacing="0"/>
        <w:ind w:firstLine="480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</w:p>
    <w:p w14:paraId="6777F5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 xml:space="preserve">                                                    苏州市吴江区中医医院</w:t>
      </w:r>
    </w:p>
    <w:p w14:paraId="78DEDD6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1"/>
          <w:szCs w:val="21"/>
          <w:lang w:val="en-US" w:eastAsia="zh-CN" w:bidi="ar-SA"/>
        </w:rPr>
        <w:t>2024年7月29日</w:t>
      </w:r>
    </w:p>
    <w:p w14:paraId="164D194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RjMmQwMzE2ZGMyZTFmOTIwZmI0YzQzMjZmNjYifQ=="/>
  </w:docVars>
  <w:rsids>
    <w:rsidRoot w:val="00000000"/>
    <w:rsid w:val="0EEC3721"/>
    <w:rsid w:val="13B74582"/>
    <w:rsid w:val="16467905"/>
    <w:rsid w:val="258A1146"/>
    <w:rsid w:val="360C0F5E"/>
    <w:rsid w:val="37D93172"/>
    <w:rsid w:val="396401D4"/>
    <w:rsid w:val="426923B8"/>
    <w:rsid w:val="4FDE3F91"/>
    <w:rsid w:val="53042721"/>
    <w:rsid w:val="5AF506F6"/>
    <w:rsid w:val="6545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882</Words>
  <Characters>1040</Characters>
  <Lines>0</Lines>
  <Paragraphs>0</Paragraphs>
  <TotalTime>8</TotalTime>
  <ScaleCrop>false</ScaleCrop>
  <LinksUpToDate>false</LinksUpToDate>
  <CharactersWithSpaces>1125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2024-06-07T07:54:00Z</dcterms:created>
  <dc:creator>Administrator</dc:creator>
  <cp:lastModifiedBy>Z.</cp:lastModifiedBy>
  <cp:lastPrinted>2024-07-23T06:39:00Z</cp:lastPrinted>
  <dcterms:modified xsi:type="dcterms:W3CDTF">2024-07-29T07:07:43Z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E95816CA8D094F17880D10AC4924BF30_12</vt:lpwstr>
  </property>
</Properties>
</file>